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898C" w14:textId="77777777" w:rsidR="0091078F" w:rsidRPr="0091078F" w:rsidRDefault="0091078F" w:rsidP="0091078F">
      <w:pPr>
        <w:shd w:val="clear" w:color="auto" w:fill="FFFFFF"/>
        <w:spacing w:after="100" w:afterAutospacing="1" w:line="240" w:lineRule="auto"/>
        <w:rPr>
          <w:rFonts w:ascii="Cuprum" w:eastAsia="Times New Roman" w:hAnsi="Cuprum" w:cs="Times New Roman"/>
          <w:color w:val="1F3952"/>
          <w:sz w:val="24"/>
          <w:szCs w:val="24"/>
          <w:lang w:eastAsia="tr-TR"/>
        </w:rPr>
      </w:pPr>
      <w:r w:rsidRPr="0091078F">
        <w:rPr>
          <w:rFonts w:ascii="Cuprum" w:eastAsia="Times New Roman" w:hAnsi="Cuprum" w:cs="Times New Roman"/>
          <w:color w:val="1F3952"/>
          <w:sz w:val="24"/>
          <w:szCs w:val="24"/>
          <w:lang w:eastAsia="tr-TR"/>
        </w:rPr>
        <w:t>KURULUŞ</w:t>
      </w:r>
    </w:p>
    <w:p w14:paraId="32A78C70" w14:textId="77777777" w:rsidR="0091078F" w:rsidRPr="0091078F" w:rsidRDefault="0091078F" w:rsidP="0091078F">
      <w:pPr>
        <w:numPr>
          <w:ilvl w:val="0"/>
          <w:numId w:val="1"/>
        </w:numPr>
        <w:shd w:val="clear" w:color="auto" w:fill="FFFFFF"/>
        <w:spacing w:before="100" w:beforeAutospacing="1" w:after="100" w:afterAutospacing="1" w:line="240" w:lineRule="auto"/>
        <w:rPr>
          <w:rFonts w:ascii="Cuprum" w:eastAsia="Times New Roman" w:hAnsi="Cuprum" w:cs="Times New Roman"/>
          <w:color w:val="1F3952"/>
          <w:sz w:val="24"/>
          <w:szCs w:val="24"/>
          <w:lang w:eastAsia="tr-TR"/>
        </w:rPr>
      </w:pPr>
      <w:r w:rsidRPr="0091078F">
        <w:rPr>
          <w:rFonts w:ascii="Cuprum" w:eastAsia="Times New Roman" w:hAnsi="Cuprum" w:cs="Times New Roman"/>
          <w:color w:val="1F3952"/>
          <w:sz w:val="24"/>
          <w:szCs w:val="24"/>
          <w:lang w:eastAsia="tr-TR"/>
        </w:rPr>
        <w:t>Dilekçe (Kurucuların tamamı tarafından imzalanmalı,)</w:t>
      </w:r>
    </w:p>
    <w:p w14:paraId="60C37097" w14:textId="1402B31D" w:rsidR="0091078F" w:rsidRPr="0091078F" w:rsidRDefault="0091078F" w:rsidP="009107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F3952"/>
          <w:lang w:eastAsia="tr-TR"/>
        </w:rPr>
      </w:pPr>
      <w:r>
        <w:rPr>
          <w:rFonts w:ascii="Times New Roman" w:eastAsia="Times New Roman" w:hAnsi="Times New Roman" w:cs="Times New Roman"/>
          <w:color w:val="1F3952"/>
          <w:lang w:eastAsia="tr-TR"/>
        </w:rPr>
        <w:t>Ş</w:t>
      </w:r>
      <w:r w:rsidRPr="0091078F">
        <w:rPr>
          <w:rFonts w:ascii="Times New Roman" w:eastAsia="Times New Roman" w:hAnsi="Times New Roman" w:cs="Times New Roman"/>
          <w:color w:val="1F3952"/>
          <w:lang w:eastAsia="tr-TR"/>
        </w:rPr>
        <w:t>irket sözleşmesi Müdürlüğümüzce veya Noterce onaylanacak (4 nüsha)</w:t>
      </w:r>
    </w:p>
    <w:p w14:paraId="44C32AC5" w14:textId="22885DD4" w:rsidR="0091078F" w:rsidRPr="0091078F" w:rsidRDefault="0091078F" w:rsidP="009107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 xml:space="preserve">Ortak dışından yetkili var ise Şirket yetkililerinin şirket </w:t>
      </w:r>
      <w:proofErr w:type="spellStart"/>
      <w:r w:rsidRPr="0091078F">
        <w:rPr>
          <w:rFonts w:ascii="Times New Roman" w:eastAsia="Times New Roman" w:hAnsi="Times New Roman" w:cs="Times New Roman"/>
          <w:color w:val="1F3952"/>
          <w:lang w:eastAsia="tr-TR"/>
        </w:rPr>
        <w:t>ünvanı</w:t>
      </w:r>
      <w:proofErr w:type="spellEnd"/>
      <w:r w:rsidRPr="0091078F">
        <w:rPr>
          <w:rFonts w:ascii="Times New Roman" w:eastAsia="Times New Roman" w:hAnsi="Times New Roman" w:cs="Times New Roman"/>
          <w:color w:val="1F3952"/>
          <w:lang w:eastAsia="tr-TR"/>
        </w:rPr>
        <w:t xml:space="preserve"> altında düzenlenmiş imza </w:t>
      </w:r>
      <w:proofErr w:type="gramStart"/>
      <w:r w:rsidRPr="0091078F">
        <w:rPr>
          <w:rFonts w:ascii="Times New Roman" w:eastAsia="Times New Roman" w:hAnsi="Times New Roman" w:cs="Times New Roman"/>
          <w:color w:val="1F3952"/>
          <w:lang w:eastAsia="tr-TR"/>
        </w:rPr>
        <w:t>beyannameleri(</w:t>
      </w:r>
      <w:proofErr w:type="gramEnd"/>
      <w:r w:rsidRPr="0091078F">
        <w:rPr>
          <w:rFonts w:ascii="Times New Roman" w:eastAsia="Times New Roman" w:hAnsi="Times New Roman" w:cs="Times New Roman"/>
          <w:color w:val="1F3952"/>
          <w:lang w:eastAsia="tr-TR"/>
        </w:rPr>
        <w:t>Müdürlüğümüzce) (2 nüsha)Yeni kimlik olanların imza beyannamesi yetki kabul işleminden onay verildiği için dijital imza beyanı sistemden alınacaktır.</w:t>
      </w:r>
    </w:p>
    <w:p w14:paraId="2CAAE686" w14:textId="77777777" w:rsidR="0091078F" w:rsidRPr="0091078F" w:rsidRDefault="0091078F" w:rsidP="009107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Kollektif şirket serbest bölgede kuruluyor ise Serbest Bölgeler Genel Müdürlüğünden alınan izin yazısının aslı veya noter onaylı sureti (1 nüsha)</w:t>
      </w:r>
    </w:p>
    <w:p w14:paraId="335A7148" w14:textId="77777777" w:rsidR="0091078F" w:rsidRPr="0091078F" w:rsidRDefault="0091078F" w:rsidP="0091078F">
      <w:pPr>
        <w:shd w:val="clear" w:color="auto" w:fill="FFFFFF"/>
        <w:spacing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ŞİRKET SÖZLEŞMESİ DEĞİŞİKLİĞİ</w:t>
      </w:r>
    </w:p>
    <w:p w14:paraId="2FB89F63" w14:textId="77777777" w:rsidR="0091078F" w:rsidRPr="0091078F" w:rsidRDefault="0091078F" w:rsidP="0091078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 xml:space="preserve">Dilekçe (Şirket kaşesi ile şirketi temsile yetkili kişi tarafından </w:t>
      </w:r>
      <w:proofErr w:type="gramStart"/>
      <w:r w:rsidRPr="0091078F">
        <w:rPr>
          <w:rFonts w:ascii="Times New Roman" w:eastAsia="Times New Roman" w:hAnsi="Times New Roman" w:cs="Times New Roman"/>
          <w:color w:val="1F3952"/>
          <w:lang w:eastAsia="tr-TR"/>
        </w:rPr>
        <w:t>imzalanmalı )</w:t>
      </w:r>
      <w:proofErr w:type="gramEnd"/>
    </w:p>
    <w:p w14:paraId="58C776B3" w14:textId="0299CC68" w:rsidR="0091078F" w:rsidRPr="0091078F" w:rsidRDefault="0091078F" w:rsidP="0091078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Tüm ortaklarca imzalanmış ve imzaları noter onaylı tadil mukavelesi (</w:t>
      </w:r>
      <w:r>
        <w:rPr>
          <w:rFonts w:ascii="Times New Roman" w:eastAsia="Times New Roman" w:hAnsi="Times New Roman" w:cs="Times New Roman"/>
          <w:color w:val="1F3952"/>
          <w:lang w:eastAsia="tr-TR"/>
        </w:rPr>
        <w:t>1</w:t>
      </w:r>
      <w:r w:rsidRPr="0091078F">
        <w:rPr>
          <w:rFonts w:ascii="Times New Roman" w:eastAsia="Times New Roman" w:hAnsi="Times New Roman" w:cs="Times New Roman"/>
          <w:color w:val="1F3952"/>
          <w:lang w:eastAsia="tr-TR"/>
        </w:rPr>
        <w:t xml:space="preserve"> nüsha</w:t>
      </w:r>
      <w:r>
        <w:rPr>
          <w:rFonts w:ascii="Times New Roman" w:eastAsia="Times New Roman" w:hAnsi="Times New Roman" w:cs="Times New Roman"/>
          <w:color w:val="1F3952"/>
          <w:lang w:eastAsia="tr-TR"/>
        </w:rPr>
        <w:t xml:space="preserve"> asıl / 1 nüsha fotokopi)</w:t>
      </w:r>
      <w:r w:rsidRPr="0091078F">
        <w:rPr>
          <w:rFonts w:ascii="Times New Roman" w:eastAsia="Times New Roman" w:hAnsi="Times New Roman" w:cs="Times New Roman"/>
          <w:color w:val="1F3952"/>
          <w:lang w:eastAsia="tr-TR"/>
        </w:rPr>
        <w:t>)</w:t>
      </w:r>
    </w:p>
    <w:p w14:paraId="772193C8" w14:textId="77777777" w:rsidR="0091078F" w:rsidRPr="0091078F" w:rsidRDefault="0091078F" w:rsidP="0091078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 xml:space="preserve">Yabancı uyruklu ortak/yetkili girişi var ise tercümesi noterden onaylı pasaportu, yeni yetkililerin şirket unvanı altında imza beyannameleri (1 nüsha) ibraz edilmeli, tadil mukavelesinde </w:t>
      </w:r>
      <w:proofErr w:type="gramStart"/>
      <w:r w:rsidRPr="0091078F">
        <w:rPr>
          <w:rFonts w:ascii="Times New Roman" w:eastAsia="Times New Roman" w:hAnsi="Times New Roman" w:cs="Times New Roman"/>
          <w:color w:val="1F3952"/>
          <w:lang w:eastAsia="tr-TR"/>
        </w:rPr>
        <w:t>TC</w:t>
      </w:r>
      <w:proofErr w:type="gramEnd"/>
      <w:r w:rsidRPr="0091078F">
        <w:rPr>
          <w:rFonts w:ascii="Times New Roman" w:eastAsia="Times New Roman" w:hAnsi="Times New Roman" w:cs="Times New Roman"/>
          <w:color w:val="1F3952"/>
          <w:lang w:eastAsia="tr-TR"/>
        </w:rPr>
        <w:t xml:space="preserve"> kimlik numaraları (yabancı uyrukluların vergi numarası veya yabancılara mahsus kimlik numarası) belirtilmelidir.</w:t>
      </w:r>
    </w:p>
    <w:p w14:paraId="5E2F48EE" w14:textId="77777777" w:rsidR="0091078F" w:rsidRPr="0091078F" w:rsidRDefault="0091078F" w:rsidP="0091078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F3952"/>
          <w:lang w:eastAsia="tr-TR"/>
        </w:rPr>
      </w:pPr>
      <w:proofErr w:type="spellStart"/>
      <w:r w:rsidRPr="0091078F">
        <w:rPr>
          <w:rFonts w:ascii="Times New Roman" w:eastAsia="Times New Roman" w:hAnsi="Times New Roman" w:cs="Times New Roman"/>
          <w:color w:val="1F3952"/>
          <w:lang w:eastAsia="tr-TR"/>
        </w:rPr>
        <w:t>Anasözleşme</w:t>
      </w:r>
      <w:proofErr w:type="spellEnd"/>
      <w:r w:rsidRPr="0091078F">
        <w:rPr>
          <w:rFonts w:ascii="Times New Roman" w:eastAsia="Times New Roman" w:hAnsi="Times New Roman" w:cs="Times New Roman"/>
          <w:color w:val="1F3952"/>
          <w:lang w:eastAsia="tr-TR"/>
        </w:rPr>
        <w:t xml:space="preserve"> değişikliği şirketin süre maddesi ile ilgili ise; şirketin faaliyetini sürdürdüğü ve tasfiye işlemlerinin başlamadığı mahkemece atanmış bilirkişi raporu veya yeminli mali müşavir raporu veya serbest muhasebeci mali müşavir raporuyla tevsik edilmelidir.</w:t>
      </w:r>
    </w:p>
    <w:p w14:paraId="570DB43E" w14:textId="77777777" w:rsidR="0091078F" w:rsidRPr="0091078F" w:rsidRDefault="0091078F" w:rsidP="0091078F">
      <w:pPr>
        <w:shd w:val="clear" w:color="auto" w:fill="FFFFFF"/>
        <w:spacing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ŞUBE AÇILIŞI</w:t>
      </w:r>
    </w:p>
    <w:p w14:paraId="43C889F0" w14:textId="77777777" w:rsidR="0091078F" w:rsidRPr="0091078F" w:rsidRDefault="0091078F" w:rsidP="0091078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 xml:space="preserve">Dilekçe (Şirket kaşesi ile şirketi temsile yetkili kişi tarafından </w:t>
      </w:r>
      <w:proofErr w:type="gramStart"/>
      <w:r w:rsidRPr="0091078F">
        <w:rPr>
          <w:rFonts w:ascii="Times New Roman" w:eastAsia="Times New Roman" w:hAnsi="Times New Roman" w:cs="Times New Roman"/>
          <w:color w:val="1F3952"/>
          <w:lang w:eastAsia="tr-TR"/>
        </w:rPr>
        <w:t>imzalanmalı )</w:t>
      </w:r>
      <w:proofErr w:type="gramEnd"/>
    </w:p>
    <w:p w14:paraId="7F6086BD" w14:textId="0B7A7A8A" w:rsidR="0091078F" w:rsidRPr="0091078F" w:rsidRDefault="0091078F" w:rsidP="0091078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Şube açılışına ilişkin imzaları noter onaylı tadil mukavelesi veya karar (</w:t>
      </w:r>
      <w:r>
        <w:rPr>
          <w:rFonts w:ascii="Times New Roman" w:eastAsia="Times New Roman" w:hAnsi="Times New Roman" w:cs="Times New Roman"/>
          <w:color w:val="1F3952"/>
          <w:lang w:eastAsia="tr-TR"/>
        </w:rPr>
        <w:t>1</w:t>
      </w:r>
      <w:r w:rsidRPr="0091078F">
        <w:rPr>
          <w:rFonts w:ascii="Times New Roman" w:eastAsia="Times New Roman" w:hAnsi="Times New Roman" w:cs="Times New Roman"/>
          <w:color w:val="1F3952"/>
          <w:lang w:eastAsia="tr-TR"/>
        </w:rPr>
        <w:t xml:space="preserve"> nüsha</w:t>
      </w:r>
      <w:r>
        <w:rPr>
          <w:rFonts w:ascii="Times New Roman" w:eastAsia="Times New Roman" w:hAnsi="Times New Roman" w:cs="Times New Roman"/>
          <w:color w:val="1F3952"/>
          <w:lang w:eastAsia="tr-TR"/>
        </w:rPr>
        <w:t xml:space="preserve"> asıl/1 nüsha fotokopi)</w:t>
      </w:r>
      <w:r w:rsidRPr="0091078F">
        <w:rPr>
          <w:rFonts w:ascii="Times New Roman" w:eastAsia="Times New Roman" w:hAnsi="Times New Roman" w:cs="Times New Roman"/>
          <w:color w:val="1F3952"/>
          <w:lang w:eastAsia="tr-TR"/>
        </w:rPr>
        <w:t>)</w:t>
      </w:r>
    </w:p>
    <w:p w14:paraId="351DF699" w14:textId="77777777" w:rsidR="0091078F" w:rsidRPr="0091078F" w:rsidRDefault="0091078F" w:rsidP="0091078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 xml:space="preserve">Şube yetkililerinin şirket </w:t>
      </w:r>
      <w:proofErr w:type="spellStart"/>
      <w:r w:rsidRPr="0091078F">
        <w:rPr>
          <w:rFonts w:ascii="Times New Roman" w:eastAsia="Times New Roman" w:hAnsi="Times New Roman" w:cs="Times New Roman"/>
          <w:color w:val="1F3952"/>
          <w:lang w:eastAsia="tr-TR"/>
        </w:rPr>
        <w:t>ünvanı</w:t>
      </w:r>
      <w:proofErr w:type="spellEnd"/>
      <w:r w:rsidRPr="0091078F">
        <w:rPr>
          <w:rFonts w:ascii="Times New Roman" w:eastAsia="Times New Roman" w:hAnsi="Times New Roman" w:cs="Times New Roman"/>
          <w:color w:val="1F3952"/>
          <w:lang w:eastAsia="tr-TR"/>
        </w:rPr>
        <w:t xml:space="preserve"> altında düzenlenmiş imza </w:t>
      </w:r>
      <w:proofErr w:type="gramStart"/>
      <w:r w:rsidRPr="0091078F">
        <w:rPr>
          <w:rFonts w:ascii="Times New Roman" w:eastAsia="Times New Roman" w:hAnsi="Times New Roman" w:cs="Times New Roman"/>
          <w:color w:val="1F3952"/>
          <w:lang w:eastAsia="tr-TR"/>
        </w:rPr>
        <w:t>beyannameleri(</w:t>
      </w:r>
      <w:proofErr w:type="gramEnd"/>
      <w:r w:rsidRPr="0091078F">
        <w:rPr>
          <w:rFonts w:ascii="Times New Roman" w:eastAsia="Times New Roman" w:hAnsi="Times New Roman" w:cs="Times New Roman"/>
          <w:color w:val="1F3952"/>
          <w:lang w:eastAsia="tr-TR"/>
        </w:rPr>
        <w:t>Müdürlüğümüzce veya Noterce düzenlenmiş) (2 nüsha)Yeni kimlik olanların imza beyannamesi yetki kabul işleminden onay verildiği için dijital imza beyanı olarak sistemden alınacaktır.</w:t>
      </w:r>
    </w:p>
    <w:p w14:paraId="598A21D3" w14:textId="77777777" w:rsidR="0091078F" w:rsidRPr="0091078F" w:rsidRDefault="0091078F" w:rsidP="0091078F">
      <w:pPr>
        <w:shd w:val="clear" w:color="auto" w:fill="FFFFFF"/>
        <w:spacing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4. Oda Kayıt Beyannamesi (şube yetkilisi imzalamalı şube yetkilisinin resmi bulunmalıdır)</w:t>
      </w:r>
    </w:p>
    <w:p w14:paraId="2340781E" w14:textId="77777777" w:rsidR="0091078F" w:rsidRPr="0091078F" w:rsidRDefault="0091078F" w:rsidP="0091078F">
      <w:pPr>
        <w:shd w:val="clear" w:color="auto" w:fill="FFFFFF"/>
        <w:spacing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MERKEZİ BAŞKA BİR SİCİLİN GÖREV ALANINDA BULUNAN KOLLEKTİF ŞİRKETİN SAMSUN’A MERKEZ NAKLİ</w:t>
      </w:r>
    </w:p>
    <w:p w14:paraId="1482EE29" w14:textId="2D867920" w:rsidR="0091078F" w:rsidRPr="0091078F" w:rsidRDefault="0091078F" w:rsidP="0091078F">
      <w:pPr>
        <w:shd w:val="clear" w:color="auto" w:fill="FFFFFF"/>
        <w:spacing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 xml:space="preserve">1. Dilekçe (Şirket kaşesi ile şirketi temsile yetkili kişi </w:t>
      </w:r>
      <w:proofErr w:type="spellStart"/>
      <w:r w:rsidRPr="0091078F">
        <w:rPr>
          <w:rFonts w:ascii="Times New Roman" w:eastAsia="Times New Roman" w:hAnsi="Times New Roman" w:cs="Times New Roman"/>
          <w:color w:val="1F3952"/>
          <w:lang w:eastAsia="tr-TR"/>
        </w:rPr>
        <w:t>tarafındanimzalanmalı</w:t>
      </w:r>
      <w:proofErr w:type="spellEnd"/>
      <w:r w:rsidRPr="0091078F">
        <w:rPr>
          <w:rFonts w:ascii="Times New Roman" w:eastAsia="Times New Roman" w:hAnsi="Times New Roman" w:cs="Times New Roman"/>
          <w:color w:val="1F3952"/>
          <w:lang w:eastAsia="tr-TR"/>
        </w:rPr>
        <w:t>)</w:t>
      </w:r>
      <w:r>
        <w:rPr>
          <w:rFonts w:ascii="Times New Roman" w:eastAsia="Times New Roman" w:hAnsi="Times New Roman" w:cs="Times New Roman"/>
          <w:color w:val="1F3952"/>
          <w:lang w:eastAsia="tr-TR"/>
        </w:rPr>
        <w:br/>
      </w:r>
      <w:r w:rsidRPr="0091078F">
        <w:rPr>
          <w:rFonts w:ascii="Times New Roman" w:eastAsia="Times New Roman" w:hAnsi="Times New Roman" w:cs="Times New Roman"/>
          <w:color w:val="1F3952"/>
          <w:lang w:eastAsia="tr-TR"/>
        </w:rPr>
        <w:t xml:space="preserve">2. Merkezin nakil olarak geldiği Sicil Müdürlüğü’ </w:t>
      </w:r>
      <w:proofErr w:type="spellStart"/>
      <w:r w:rsidRPr="0091078F">
        <w:rPr>
          <w:rFonts w:ascii="Times New Roman" w:eastAsia="Times New Roman" w:hAnsi="Times New Roman" w:cs="Times New Roman"/>
          <w:color w:val="1F3952"/>
          <w:lang w:eastAsia="tr-TR"/>
        </w:rPr>
        <w:t>nden</w:t>
      </w:r>
      <w:proofErr w:type="spellEnd"/>
      <w:r w:rsidRPr="0091078F">
        <w:rPr>
          <w:rFonts w:ascii="Times New Roman" w:eastAsia="Times New Roman" w:hAnsi="Times New Roman" w:cs="Times New Roman"/>
          <w:color w:val="1F3952"/>
          <w:lang w:eastAsia="tr-TR"/>
        </w:rPr>
        <w:t xml:space="preserve"> Sicil Tüzüğü’nün </w:t>
      </w:r>
      <w:r>
        <w:rPr>
          <w:rFonts w:ascii="Times New Roman" w:eastAsia="Times New Roman" w:hAnsi="Times New Roman" w:cs="Times New Roman"/>
          <w:color w:val="1F3952"/>
          <w:lang w:eastAsia="tr-TR"/>
        </w:rPr>
        <w:t>111</w:t>
      </w:r>
      <w:r w:rsidRPr="0091078F">
        <w:rPr>
          <w:rFonts w:ascii="Times New Roman" w:eastAsia="Times New Roman" w:hAnsi="Times New Roman" w:cs="Times New Roman"/>
          <w:color w:val="1F3952"/>
          <w:lang w:eastAsia="tr-TR"/>
        </w:rPr>
        <w:t>. maddesine göre alınmış belge</w:t>
      </w:r>
      <w:r>
        <w:rPr>
          <w:rFonts w:ascii="Times New Roman" w:eastAsia="Times New Roman" w:hAnsi="Times New Roman" w:cs="Times New Roman"/>
          <w:color w:val="1F3952"/>
          <w:lang w:eastAsia="tr-TR"/>
        </w:rPr>
        <w:br/>
      </w:r>
      <w:r w:rsidRPr="0091078F">
        <w:rPr>
          <w:rFonts w:ascii="Times New Roman" w:eastAsia="Times New Roman" w:hAnsi="Times New Roman" w:cs="Times New Roman"/>
          <w:color w:val="1F3952"/>
          <w:lang w:eastAsia="tr-TR"/>
        </w:rPr>
        <w:t>3. Merkez nakline ilişkin imzaları noter onaylı tadil mukavelesi (</w:t>
      </w:r>
      <w:r>
        <w:rPr>
          <w:rFonts w:ascii="Times New Roman" w:eastAsia="Times New Roman" w:hAnsi="Times New Roman" w:cs="Times New Roman"/>
          <w:color w:val="1F3952"/>
          <w:lang w:eastAsia="tr-TR"/>
        </w:rPr>
        <w:t>1</w:t>
      </w:r>
      <w:r w:rsidRPr="0091078F">
        <w:rPr>
          <w:rFonts w:ascii="Times New Roman" w:eastAsia="Times New Roman" w:hAnsi="Times New Roman" w:cs="Times New Roman"/>
          <w:color w:val="1F3952"/>
          <w:lang w:eastAsia="tr-TR"/>
        </w:rPr>
        <w:t xml:space="preserve"> nüsha</w:t>
      </w:r>
      <w:r>
        <w:rPr>
          <w:rFonts w:ascii="Times New Roman" w:eastAsia="Times New Roman" w:hAnsi="Times New Roman" w:cs="Times New Roman"/>
          <w:color w:val="1F3952"/>
          <w:lang w:eastAsia="tr-TR"/>
        </w:rPr>
        <w:t xml:space="preserve"> asıl/1 nüsha fotokopi)</w:t>
      </w:r>
    </w:p>
    <w:p w14:paraId="15F06862" w14:textId="77777777" w:rsidR="0091078F" w:rsidRPr="0091078F" w:rsidRDefault="0091078F" w:rsidP="0091078F">
      <w:pPr>
        <w:shd w:val="clear" w:color="auto" w:fill="FFFFFF"/>
        <w:spacing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TASFİYE</w:t>
      </w:r>
    </w:p>
    <w:p w14:paraId="42E12708" w14:textId="77777777" w:rsidR="0091078F" w:rsidRPr="0091078F" w:rsidRDefault="0091078F" w:rsidP="0091078F">
      <w:pPr>
        <w:shd w:val="clear" w:color="auto" w:fill="FFFFFF"/>
        <w:spacing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 xml:space="preserve">  1.Dilekçe (Şirket kaşesi ile ortakların tümü tarafından veya vekaleten imzalanmalı vekaletin aslı veya onaylı sureti </w:t>
      </w:r>
      <w:proofErr w:type="gramStart"/>
      <w:r w:rsidRPr="0091078F">
        <w:rPr>
          <w:rFonts w:ascii="Times New Roman" w:eastAsia="Times New Roman" w:hAnsi="Times New Roman" w:cs="Times New Roman"/>
          <w:color w:val="1F3952"/>
          <w:lang w:eastAsia="tr-TR"/>
        </w:rPr>
        <w:t>eklenmelidir .</w:t>
      </w:r>
      <w:proofErr w:type="gramEnd"/>
    </w:p>
    <w:p w14:paraId="52A336EC" w14:textId="77777777" w:rsidR="0091078F" w:rsidRPr="0091078F" w:rsidRDefault="0091078F" w:rsidP="0091078F">
      <w:pPr>
        <w:shd w:val="clear" w:color="auto" w:fill="FFFFFF"/>
        <w:spacing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  Kollektif şirketin tasfiyesine karar verilmiş ise;</w:t>
      </w:r>
    </w:p>
    <w:p w14:paraId="5A7ECD7B" w14:textId="77777777" w:rsidR="0091078F" w:rsidRPr="0091078F" w:rsidRDefault="0091078F" w:rsidP="0091078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Tasfiye memurlarının, “tasfiye halinde” ibaresi eklenmiş ticaret unvanı altında atılmış imza beyannameleri (1 nüsha)</w:t>
      </w:r>
    </w:p>
    <w:p w14:paraId="4D9DC80A" w14:textId="540E14DC" w:rsidR="0091078F" w:rsidRPr="0091078F" w:rsidRDefault="0091078F" w:rsidP="0091078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 xml:space="preserve">Tasfiyeye ilişkin karar/ek sözleşme (Noter </w:t>
      </w:r>
      <w:proofErr w:type="gramStart"/>
      <w:r w:rsidRPr="0091078F">
        <w:rPr>
          <w:rFonts w:ascii="Times New Roman" w:eastAsia="Times New Roman" w:hAnsi="Times New Roman" w:cs="Times New Roman"/>
          <w:color w:val="1F3952"/>
          <w:lang w:eastAsia="tr-TR"/>
        </w:rPr>
        <w:t>onaylı -</w:t>
      </w:r>
      <w:proofErr w:type="gramEnd"/>
      <w:r w:rsidRPr="0091078F">
        <w:rPr>
          <w:rFonts w:ascii="Times New Roman" w:eastAsia="Times New Roman" w:hAnsi="Times New Roman" w:cs="Times New Roman"/>
          <w:color w:val="1F3952"/>
          <w:lang w:eastAsia="tr-TR"/>
        </w:rPr>
        <w:t xml:space="preserve"> </w:t>
      </w:r>
      <w:r>
        <w:rPr>
          <w:rFonts w:ascii="Times New Roman" w:eastAsia="Times New Roman" w:hAnsi="Times New Roman" w:cs="Times New Roman"/>
          <w:color w:val="1F3952"/>
          <w:lang w:eastAsia="tr-TR"/>
        </w:rPr>
        <w:t>1</w:t>
      </w:r>
      <w:r w:rsidRPr="0091078F">
        <w:rPr>
          <w:rFonts w:ascii="Times New Roman" w:eastAsia="Times New Roman" w:hAnsi="Times New Roman" w:cs="Times New Roman"/>
          <w:color w:val="1F3952"/>
          <w:lang w:eastAsia="tr-TR"/>
        </w:rPr>
        <w:t xml:space="preserve"> nüsha</w:t>
      </w:r>
      <w:r>
        <w:rPr>
          <w:rFonts w:ascii="Times New Roman" w:eastAsia="Times New Roman" w:hAnsi="Times New Roman" w:cs="Times New Roman"/>
          <w:color w:val="1F3952"/>
          <w:lang w:eastAsia="tr-TR"/>
        </w:rPr>
        <w:t xml:space="preserve"> asıl / 1 nüsha fotokopi)</w:t>
      </w:r>
      <w:r w:rsidRPr="0091078F">
        <w:rPr>
          <w:rFonts w:ascii="Times New Roman" w:eastAsia="Times New Roman" w:hAnsi="Times New Roman" w:cs="Times New Roman"/>
          <w:color w:val="1F3952"/>
          <w:lang w:eastAsia="tr-TR"/>
        </w:rPr>
        <w:t>)</w:t>
      </w:r>
    </w:p>
    <w:p w14:paraId="3910181A" w14:textId="77777777" w:rsidR="0091078F" w:rsidRPr="0091078F" w:rsidRDefault="0091078F" w:rsidP="0091078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Tasfiye memurlarının ortaklar dışından atanması halinde, dışarıdan atanan memurların görevi kabul ettiğine ilişkin imzaları noter onay belgeleri.</w:t>
      </w:r>
    </w:p>
    <w:p w14:paraId="39796993" w14:textId="77777777" w:rsidR="0091078F" w:rsidRPr="0091078F" w:rsidRDefault="0091078F" w:rsidP="0091078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Şirket sözleşmesinde alacaklıların davetine ilişkin hüküm bulunması halinde, buna uygun olarak yapılan tasfiye memurlarınca hazırlanmış, alacaklıların davetinin yapıldığına ilişkin belge</w:t>
      </w:r>
    </w:p>
    <w:p w14:paraId="01D3F4DD" w14:textId="77777777" w:rsidR="0091078F" w:rsidRPr="0091078F" w:rsidRDefault="0091078F" w:rsidP="0091078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Tasfiyeye girişin tescili sonrasında Türkiye Ticaret Sicili Gazetesinde alacaklılara çağrıya ait ilanın yapılması gereklidir. Bu yapılmadığı takdirde tasfiye süresinin uzaması durumu ortaya çıkmaktadır. Müdürlüğümüzde bulunan ilan formları şirket kaşesi ve tasfiye memurunun imzası ile ilana verilmelidir.</w:t>
      </w:r>
    </w:p>
    <w:p w14:paraId="3B656833" w14:textId="3B43201A" w:rsidR="0091078F" w:rsidRDefault="0091078F" w:rsidP="0091078F">
      <w:pPr>
        <w:shd w:val="clear" w:color="auto" w:fill="FFFFFF"/>
        <w:spacing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i/>
          <w:iCs/>
          <w:color w:val="1F3952"/>
          <w:lang w:eastAsia="tr-TR"/>
        </w:rPr>
        <w:t>ÖNEMLİ NOT:</w:t>
      </w:r>
      <w:r w:rsidRPr="0091078F">
        <w:rPr>
          <w:rFonts w:ascii="Times New Roman" w:eastAsia="Times New Roman" w:hAnsi="Times New Roman" w:cs="Times New Roman"/>
          <w:color w:val="1F3952"/>
          <w:lang w:eastAsia="tr-TR"/>
        </w:rPr>
        <w:t> Şirket sözleşmesinde özel düzenleme bulunan hallerde bu hükümler uygulanır. (TTK m.267)</w:t>
      </w:r>
    </w:p>
    <w:p w14:paraId="193359AB" w14:textId="6203AEE4" w:rsidR="0091078F" w:rsidRDefault="0091078F" w:rsidP="0091078F">
      <w:pPr>
        <w:shd w:val="clear" w:color="auto" w:fill="FFFFFF"/>
        <w:spacing w:after="100" w:afterAutospacing="1" w:line="240" w:lineRule="auto"/>
        <w:rPr>
          <w:rFonts w:ascii="Times New Roman" w:eastAsia="Times New Roman" w:hAnsi="Times New Roman" w:cs="Times New Roman"/>
          <w:color w:val="1F3952"/>
          <w:lang w:eastAsia="tr-TR"/>
        </w:rPr>
      </w:pPr>
    </w:p>
    <w:p w14:paraId="42593C64" w14:textId="746EA0D1" w:rsidR="0091078F" w:rsidRDefault="0091078F" w:rsidP="0091078F">
      <w:pPr>
        <w:shd w:val="clear" w:color="auto" w:fill="FFFFFF"/>
        <w:spacing w:after="100" w:afterAutospacing="1" w:line="240" w:lineRule="auto"/>
        <w:rPr>
          <w:rFonts w:ascii="Times New Roman" w:eastAsia="Times New Roman" w:hAnsi="Times New Roman" w:cs="Times New Roman"/>
          <w:color w:val="1F3952"/>
          <w:lang w:eastAsia="tr-TR"/>
        </w:rPr>
      </w:pPr>
    </w:p>
    <w:p w14:paraId="531C5F9F" w14:textId="77777777" w:rsidR="0091078F" w:rsidRPr="0091078F" w:rsidRDefault="0091078F" w:rsidP="0091078F">
      <w:pPr>
        <w:shd w:val="clear" w:color="auto" w:fill="FFFFFF"/>
        <w:spacing w:after="100" w:afterAutospacing="1" w:line="240" w:lineRule="auto"/>
        <w:rPr>
          <w:rFonts w:ascii="Times New Roman" w:eastAsia="Times New Roman" w:hAnsi="Times New Roman" w:cs="Times New Roman"/>
          <w:color w:val="1F3952"/>
          <w:lang w:eastAsia="tr-TR"/>
        </w:rPr>
      </w:pPr>
    </w:p>
    <w:p w14:paraId="3C5B42EC" w14:textId="77777777" w:rsidR="0091078F" w:rsidRPr="0091078F" w:rsidRDefault="0091078F" w:rsidP="0091078F">
      <w:pPr>
        <w:shd w:val="clear" w:color="auto" w:fill="FFFFFF"/>
        <w:spacing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TASFİYE SONU</w:t>
      </w:r>
    </w:p>
    <w:p w14:paraId="142332C6" w14:textId="77777777" w:rsidR="0091078F" w:rsidRPr="0091078F" w:rsidRDefault="0091078F" w:rsidP="0091078F">
      <w:pPr>
        <w:shd w:val="clear" w:color="auto" w:fill="FFFFFF"/>
        <w:spacing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Tasfiyenin tamamlanmasından sonra ise, aşağıdaki belgelerin ibrazı gerekmektedir:</w:t>
      </w:r>
    </w:p>
    <w:p w14:paraId="255FA402" w14:textId="77777777" w:rsidR="0091078F" w:rsidRPr="0091078F" w:rsidRDefault="0091078F" w:rsidP="0091078F">
      <w:pPr>
        <w:shd w:val="clear" w:color="auto" w:fill="FFFFFF"/>
        <w:spacing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 xml:space="preserve">1.Dilekçe (Şirket kaşesi/ </w:t>
      </w:r>
      <w:proofErr w:type="spellStart"/>
      <w:r w:rsidRPr="0091078F">
        <w:rPr>
          <w:rFonts w:ascii="Times New Roman" w:eastAsia="Times New Roman" w:hAnsi="Times New Roman" w:cs="Times New Roman"/>
          <w:color w:val="1F3952"/>
          <w:lang w:eastAsia="tr-TR"/>
        </w:rPr>
        <w:t>ünvanı</w:t>
      </w:r>
      <w:proofErr w:type="spellEnd"/>
      <w:r w:rsidRPr="0091078F">
        <w:rPr>
          <w:rFonts w:ascii="Times New Roman" w:eastAsia="Times New Roman" w:hAnsi="Times New Roman" w:cs="Times New Roman"/>
          <w:color w:val="1F3952"/>
          <w:lang w:eastAsia="tr-TR"/>
        </w:rPr>
        <w:t xml:space="preserve"> altında tasfiye memuru tarafından veya vekaleten imzalanmalı vekaletin aslı veya </w:t>
      </w:r>
      <w:proofErr w:type="spellStart"/>
      <w:r w:rsidRPr="0091078F">
        <w:rPr>
          <w:rFonts w:ascii="Times New Roman" w:eastAsia="Times New Roman" w:hAnsi="Times New Roman" w:cs="Times New Roman"/>
          <w:color w:val="1F3952"/>
          <w:lang w:eastAsia="tr-TR"/>
        </w:rPr>
        <w:t>onaylısureti</w:t>
      </w:r>
      <w:proofErr w:type="spellEnd"/>
      <w:r w:rsidRPr="0091078F">
        <w:rPr>
          <w:rFonts w:ascii="Times New Roman" w:eastAsia="Times New Roman" w:hAnsi="Times New Roman" w:cs="Times New Roman"/>
          <w:color w:val="1F3952"/>
          <w:lang w:eastAsia="tr-TR"/>
        </w:rPr>
        <w:t xml:space="preserve"> eklenmelidir)</w:t>
      </w:r>
    </w:p>
    <w:p w14:paraId="61239E8A" w14:textId="77777777" w:rsidR="0091078F" w:rsidRPr="0091078F" w:rsidRDefault="0091078F" w:rsidP="0091078F">
      <w:pPr>
        <w:shd w:val="clear" w:color="auto" w:fill="FFFFFF"/>
        <w:spacing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2. Tasfiye memurlarınca son bilançonun ortaklara tebliğ edildiğine ilişkin belge,</w:t>
      </w:r>
    </w:p>
    <w:p w14:paraId="2E860EB8" w14:textId="77777777" w:rsidR="0091078F" w:rsidRPr="0091078F" w:rsidRDefault="0091078F" w:rsidP="0091078F">
      <w:pPr>
        <w:shd w:val="clear" w:color="auto" w:fill="FFFFFF"/>
        <w:spacing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3. Ortakların son bilançonun onayına ilişkin kararı veya mahkemeye itirazda bulunmayacaklarına dair yazılı beyanları</w:t>
      </w:r>
    </w:p>
    <w:p w14:paraId="67EF629D" w14:textId="77777777" w:rsidR="0091078F" w:rsidRPr="0091078F" w:rsidRDefault="0091078F" w:rsidP="0091078F">
      <w:pPr>
        <w:shd w:val="clear" w:color="auto" w:fill="FFFFFF"/>
        <w:spacing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4. Ortaklar kurulunca onaylanmış, ortaklar kurul tarihi itibariyle düzenlenmiş, tasfiye halinde şirket kaşesi ile tasfiye memuru tarafından imzalanmış son ve kati bilanço tasfiye sonu beyanı (2nüsha)</w:t>
      </w:r>
    </w:p>
    <w:p w14:paraId="65A6FC98" w14:textId="028D2D9C" w:rsidR="0091078F" w:rsidRPr="0091078F" w:rsidRDefault="0091078F" w:rsidP="0091078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F3952"/>
          <w:lang w:eastAsia="tr-TR"/>
        </w:rPr>
      </w:pPr>
      <w:r w:rsidRPr="0091078F">
        <w:rPr>
          <w:rFonts w:ascii="Times New Roman" w:eastAsia="Times New Roman" w:hAnsi="Times New Roman" w:cs="Times New Roman"/>
          <w:color w:val="1F3952"/>
          <w:lang w:eastAsia="tr-TR"/>
        </w:rPr>
        <w:t>Tescilli şube var ise sicil kaydının terkininden önce</w:t>
      </w:r>
      <w:r>
        <w:rPr>
          <w:rFonts w:ascii="Times New Roman" w:eastAsia="Times New Roman" w:hAnsi="Times New Roman" w:cs="Times New Roman"/>
          <w:color w:val="1F3952"/>
          <w:lang w:eastAsia="tr-TR"/>
        </w:rPr>
        <w:t xml:space="preserve"> </w:t>
      </w:r>
      <w:r w:rsidRPr="0091078F">
        <w:rPr>
          <w:rFonts w:ascii="Times New Roman" w:eastAsia="Times New Roman" w:hAnsi="Times New Roman" w:cs="Times New Roman"/>
          <w:color w:val="1F3952"/>
          <w:lang w:eastAsia="tr-TR"/>
        </w:rPr>
        <w:t>şubelerin terkini başvurusu yapılmalıdır.</w:t>
      </w:r>
    </w:p>
    <w:p w14:paraId="5C1BBA47" w14:textId="77777777" w:rsidR="00C905AE" w:rsidRPr="0091078F" w:rsidRDefault="00C905AE">
      <w:pPr>
        <w:rPr>
          <w:rFonts w:ascii="Times New Roman" w:hAnsi="Times New Roman" w:cs="Times New Roman"/>
        </w:rPr>
      </w:pPr>
    </w:p>
    <w:sectPr w:rsidR="00C905AE" w:rsidRPr="0091078F" w:rsidSect="0091078F">
      <w:pgSz w:w="11906" w:h="16838"/>
      <w:pgMar w:top="426" w:right="70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uprum">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7F28"/>
    <w:multiLevelType w:val="multilevel"/>
    <w:tmpl w:val="D1542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E4EC9"/>
    <w:multiLevelType w:val="multilevel"/>
    <w:tmpl w:val="920A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302948"/>
    <w:multiLevelType w:val="multilevel"/>
    <w:tmpl w:val="D26A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BE7673"/>
    <w:multiLevelType w:val="multilevel"/>
    <w:tmpl w:val="CC58F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472D42"/>
    <w:multiLevelType w:val="multilevel"/>
    <w:tmpl w:val="134A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9164825">
    <w:abstractNumId w:val="3"/>
  </w:num>
  <w:num w:numId="2" w16cid:durableId="1491677450">
    <w:abstractNumId w:val="0"/>
  </w:num>
  <w:num w:numId="3" w16cid:durableId="2124229172">
    <w:abstractNumId w:val="2"/>
  </w:num>
  <w:num w:numId="4" w16cid:durableId="1182091251">
    <w:abstractNumId w:val="1"/>
  </w:num>
  <w:num w:numId="5" w16cid:durableId="2113546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2C"/>
    <w:rsid w:val="0091078F"/>
    <w:rsid w:val="00C5042C"/>
    <w:rsid w:val="00C90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6092"/>
  <w15:chartTrackingRefBased/>
  <w15:docId w15:val="{111FCEDF-DEA9-44FB-8EB0-2AD33F5D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0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FTM TNR</dc:creator>
  <cp:keywords/>
  <dc:description/>
  <cp:lastModifiedBy>FTM TNR</cp:lastModifiedBy>
  <cp:revision>3</cp:revision>
  <dcterms:created xsi:type="dcterms:W3CDTF">2023-01-05T05:41:00Z</dcterms:created>
  <dcterms:modified xsi:type="dcterms:W3CDTF">2023-01-05T05:47:00Z</dcterms:modified>
</cp:coreProperties>
</file>